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2070"/>
        <w:gridCol w:w="1005"/>
        <w:gridCol w:w="5370"/>
        <w:tblGridChange w:id="0">
          <w:tblGrid>
            <w:gridCol w:w="915"/>
            <w:gridCol w:w="2070"/>
            <w:gridCol w:w="1005"/>
            <w:gridCol w:w="5370"/>
          </w:tblGrid>
        </w:tblGridChange>
      </w:tblGrid>
      <w:tr>
        <w:trPr>
          <w:trHeight w:val="560" w:hRule="atLeast"/>
        </w:trPr>
        <w:tc>
          <w:tcPr>
            <w:gridSpan w:val="4"/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36"/>
                <w:szCs w:val="36"/>
                <w:rtl w:val="0"/>
              </w:rPr>
              <w:t xml:space="preserve">European History AP Recommended Pacing Guide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36"/>
                <w:szCs w:val="36"/>
                <w:rtl w:val="0"/>
              </w:rPr>
              <w:t xml:space="preserve">Semester 1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  <w:shd w:fill="0b5394" w:val="clear"/>
                <w:rtl w:val="0"/>
              </w:rPr>
              <w:t xml:space="preserve">Week#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  <w:shd w:fill="0b5394" w:val="clear"/>
                <w:rtl w:val="0"/>
              </w:rPr>
              <w:t xml:space="preserve">Dates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  <w:shd w:fill="0b5394" w:val="clear"/>
                <w:rtl w:val="0"/>
              </w:rPr>
              <w:t xml:space="preserve">Module #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  <w:shd w:fill="0b5394" w:val="clear"/>
                <w:rtl w:val="0"/>
              </w:rPr>
              <w:t xml:space="preserve">Task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8.15.16-8.19.16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8.15.16-8.19.16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8.22.16-8.26.16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8.29.16-9.2.16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9.5.16-9.9.16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9.12.16-9.16.16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9.19.16-9.23.16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9.26.16-9.30.16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10.3.16-10.7.16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10.10.16-10.14.16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10.17.16-10.21.16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10.24.16-10.28.16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10.31.16-11.4.16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11.7.16-11.11.16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11.14.16-11.18.16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11.21.16-11.25.16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(Thanksgiving Break)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11.28.16-12.2.16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12.5.16-12.9.16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12.12.16-12.16.16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12.19.16-12.23.16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12.26.16-12.30.16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(Winter Break)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1.2.16-1.6.16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(Winter Break)</w:t>
            </w:r>
          </w:p>
        </w:tc>
      </w:tr>
      <w:tr>
        <w:trPr>
          <w:trHeight w:val="440" w:hRule="atLeast"/>
        </w:trPr>
        <w:tc>
          <w:tcPr>
            <w:gridSpan w:val="4"/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36"/>
                <w:szCs w:val="36"/>
                <w:rtl w:val="0"/>
              </w:rPr>
              <w:t xml:space="preserve">WINTER BREAK- Review Semester 1 Content, Take Midterm Exam!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070"/>
        <w:gridCol w:w="1050"/>
        <w:gridCol w:w="5385"/>
        <w:tblGridChange w:id="0">
          <w:tblGrid>
            <w:gridCol w:w="855"/>
            <w:gridCol w:w="2070"/>
            <w:gridCol w:w="1050"/>
            <w:gridCol w:w="5385"/>
          </w:tblGrid>
        </w:tblGridChange>
      </w:tblGrid>
      <w:tr>
        <w:trPr>
          <w:trHeight w:val="480" w:hRule="atLeast"/>
        </w:trPr>
        <w:tc>
          <w:tcPr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  <w:rtl w:val="0"/>
              </w:rPr>
              <w:t xml:space="preserve">Week#</w:t>
            </w:r>
          </w:p>
        </w:tc>
        <w:tc>
          <w:tcPr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  <w:rtl w:val="0"/>
              </w:rPr>
              <w:t xml:space="preserve">Dates</w:t>
            </w:r>
          </w:p>
        </w:tc>
        <w:tc>
          <w:tcPr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  <w:rtl w:val="0"/>
              </w:rPr>
              <w:t xml:space="preserve">Module #</w:t>
            </w:r>
          </w:p>
        </w:tc>
        <w:tc>
          <w:tcPr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  <w:rtl w:val="0"/>
              </w:rPr>
              <w:t xml:space="preserve">Task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1.9.17-1.13.17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1.16.17-1.20.17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1.23.17-1.27.17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1.30.17-2.3.17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2.6.17-2.10.17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2.13.17-2.17.17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2.20.17-2.24.17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2.27.17-3.3.17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3.6.17-3.10.17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3.13.17-3.17.17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3.20.17-3.24.17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(Spring Break)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3.27.17-3.31.17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4.3.17-4.7.17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4.10.17-4.14.17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4.17.17-4.21.17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4.24.17-4.28.17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Begin Review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5.1.17-5.5.17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5.8.17-5.12.17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Finish Review Module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12th May 2016- EXAM DAY!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60"/>
                <w:szCs w:val="60"/>
                <w:rtl w:val="0"/>
              </w:rPr>
              <w:t xml:space="preserve">AP EXAM!- Thursday May 12th 2017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